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572" w:rsidRPr="00702572" w:rsidRDefault="00702572" w:rsidP="00702572">
      <w:pPr>
        <w:spacing w:line="480" w:lineRule="auto"/>
        <w:ind w:left="-1" w:right="-1" w:hanging="1"/>
        <w:rPr>
          <w:rFonts w:ascii="Times" w:hAnsi="Times" w:cs="Times New Roman"/>
          <w:szCs w:val="20"/>
        </w:rPr>
      </w:pPr>
      <w:r w:rsidRPr="00702572">
        <w:rPr>
          <w:rFonts w:ascii="Times New Roman" w:hAnsi="Times New Roman" w:cs="Times New Roman"/>
          <w:color w:val="000000"/>
          <w:szCs w:val="32"/>
        </w:rPr>
        <w:t>ECI 430</w:t>
      </w:r>
    </w:p>
    <w:p w:rsidR="00702572" w:rsidRPr="00702572" w:rsidRDefault="00702572" w:rsidP="00702572">
      <w:pPr>
        <w:spacing w:line="480" w:lineRule="auto"/>
        <w:ind w:left="-1" w:right="-1" w:hanging="1"/>
        <w:rPr>
          <w:rFonts w:ascii="Times" w:hAnsi="Times" w:cs="Times New Roman"/>
          <w:szCs w:val="20"/>
        </w:rPr>
      </w:pPr>
      <w:r w:rsidRPr="00702572">
        <w:rPr>
          <w:rFonts w:ascii="Times New Roman" w:hAnsi="Times New Roman" w:cs="Times New Roman"/>
          <w:color w:val="000000"/>
          <w:szCs w:val="32"/>
        </w:rPr>
        <w:t>Hannah Acuff</w:t>
      </w:r>
    </w:p>
    <w:p w:rsidR="00702572" w:rsidRPr="00702572" w:rsidRDefault="00702572" w:rsidP="00702572">
      <w:pPr>
        <w:spacing w:line="480" w:lineRule="auto"/>
        <w:ind w:left="-1" w:right="-1" w:hanging="1"/>
        <w:rPr>
          <w:rFonts w:ascii="Times" w:hAnsi="Times" w:cs="Times New Roman"/>
          <w:szCs w:val="20"/>
        </w:rPr>
      </w:pPr>
      <w:r w:rsidRPr="00702572">
        <w:rPr>
          <w:rFonts w:ascii="Times New Roman" w:hAnsi="Times New Roman" w:cs="Times New Roman"/>
          <w:color w:val="000000"/>
          <w:szCs w:val="32"/>
        </w:rPr>
        <w:t>Paul Harvey Paper</w:t>
      </w:r>
    </w:p>
    <w:p w:rsidR="00702572" w:rsidRPr="00702572" w:rsidRDefault="00702572" w:rsidP="00702572">
      <w:pPr>
        <w:spacing w:line="480" w:lineRule="auto"/>
        <w:ind w:left="-1" w:right="-1" w:hanging="1"/>
        <w:rPr>
          <w:rFonts w:ascii="Times" w:hAnsi="Times" w:cs="Times New Roman"/>
          <w:szCs w:val="20"/>
        </w:rPr>
      </w:pPr>
      <w:r w:rsidRPr="00702572">
        <w:rPr>
          <w:rFonts w:ascii="Times New Roman" w:hAnsi="Times New Roman" w:cs="Times New Roman"/>
          <w:color w:val="000000"/>
          <w:szCs w:val="32"/>
        </w:rPr>
        <w:t>October 22, 2012</w:t>
      </w:r>
    </w:p>
    <w:p w:rsidR="00702572" w:rsidRPr="00702572" w:rsidRDefault="00702572" w:rsidP="00702572">
      <w:pPr>
        <w:spacing w:line="480" w:lineRule="auto"/>
        <w:jc w:val="center"/>
        <w:rPr>
          <w:rFonts w:ascii="Times" w:hAnsi="Times"/>
          <w:szCs w:val="20"/>
        </w:rPr>
      </w:pPr>
      <w:r>
        <w:rPr>
          <w:rFonts w:ascii="Times" w:hAnsi="Times"/>
          <w:szCs w:val="20"/>
        </w:rPr>
        <w:t>Children’s Cartoons: Not Just for Entertainment</w:t>
      </w:r>
    </w:p>
    <w:p w:rsidR="00702572" w:rsidRPr="00702572" w:rsidRDefault="00702572" w:rsidP="00702572">
      <w:pPr>
        <w:spacing w:line="480" w:lineRule="auto"/>
        <w:ind w:left="-1" w:right="-1" w:firstLine="720"/>
        <w:rPr>
          <w:rFonts w:ascii="Times" w:hAnsi="Times" w:cs="Times New Roman"/>
          <w:szCs w:val="20"/>
        </w:rPr>
      </w:pPr>
      <w:r w:rsidRPr="00702572">
        <w:rPr>
          <w:rFonts w:ascii="Times New Roman" w:hAnsi="Times New Roman" w:cs="Times New Roman"/>
          <w:color w:val="000000"/>
          <w:szCs w:val="32"/>
        </w:rPr>
        <w:t xml:space="preserve">For decades televised cartoons have been a way for children to cut loose from the chaos of daily life, relax, laugh, and just be a kid. Animated cartoons are traditionally filled with loveable characters that do whatever they can to get a laugh from the audience. Most all children have great memories of watching their favorite cartoons. I have very fond memories of watching Mickey Mouse and Winnie the Pooh with my siblings before bedtime. My mother shares similar memories with her brothers and sisters. Some animated cartoons are even used to teach children a moral lesson. For example, in the animated cartoon movie “Beauty and The Beast,” children learn not to judge someone for the way that they look, but rather find the good in their hearts and love them for who they are. The mere concept of Mickey Mouse and friends teaches children that people should get along despite their differences. </w:t>
      </w:r>
    </w:p>
    <w:p w:rsidR="00702572" w:rsidRPr="00702572" w:rsidRDefault="00702572" w:rsidP="00702572">
      <w:pPr>
        <w:spacing w:line="480" w:lineRule="auto"/>
        <w:ind w:left="-1" w:right="-1" w:firstLine="720"/>
        <w:rPr>
          <w:rFonts w:ascii="Times" w:hAnsi="Times" w:cs="Times New Roman"/>
          <w:szCs w:val="20"/>
        </w:rPr>
      </w:pPr>
      <w:r w:rsidRPr="00702572">
        <w:rPr>
          <w:rFonts w:ascii="Times New Roman" w:hAnsi="Times New Roman" w:cs="Times New Roman"/>
          <w:color w:val="000000"/>
          <w:szCs w:val="32"/>
        </w:rPr>
        <w:t>Unfortunately, cartoons have not always been used to make children feel good and teach them good lessons. Many people do not realize the rest of the story involving animated cartoons. There was a time when they were used to reinforce racist ideals and ensure the survival of Jim Crow ideology. The Jim Crow period was one of segregation and blunt injustice for Black America during 1867 to 1965. Cartoonists, animators, and directors used cartoons of the period to reinforce racist ideals to young children and ensure that the segregation of the time would live on for many generations to come.  These cartoons were not only intended to plant racism in the hearts of young white children, but also instill a sense of inferiority in the minds of black children. Cartoonists were very deliberate in their attempts as the cartoons of the time are filled with the exaggeration of racial stereotypes, all the while characterizing black Americans as incapable and incompetent.</w:t>
      </w:r>
    </w:p>
    <w:p w:rsidR="00702572" w:rsidRPr="00702572" w:rsidRDefault="00702572" w:rsidP="00702572">
      <w:pPr>
        <w:spacing w:line="480" w:lineRule="auto"/>
        <w:ind w:left="-1" w:right="-1" w:firstLine="720"/>
        <w:rPr>
          <w:rFonts w:ascii="Times" w:hAnsi="Times" w:cs="Times New Roman"/>
          <w:szCs w:val="20"/>
        </w:rPr>
      </w:pPr>
      <w:r w:rsidRPr="00702572">
        <w:rPr>
          <w:rFonts w:ascii="Times New Roman" w:hAnsi="Times New Roman" w:cs="Times New Roman"/>
          <w:color w:val="000000"/>
          <w:szCs w:val="32"/>
        </w:rPr>
        <w:t>In a cartoon from 1941 entitled “Scrub Me Mama with a Boogie Beat” there are countless racial stereotypes emphasized. The short cartoon starts by focusing in on a town called “</w:t>
      </w:r>
      <w:proofErr w:type="spellStart"/>
      <w:r w:rsidRPr="00702572">
        <w:rPr>
          <w:rFonts w:ascii="Times New Roman" w:hAnsi="Times New Roman" w:cs="Times New Roman"/>
          <w:color w:val="000000"/>
          <w:szCs w:val="32"/>
        </w:rPr>
        <w:t>Lazytown</w:t>
      </w:r>
      <w:proofErr w:type="spellEnd"/>
      <w:r w:rsidRPr="00702572">
        <w:rPr>
          <w:rFonts w:ascii="Times New Roman" w:hAnsi="Times New Roman" w:cs="Times New Roman"/>
          <w:color w:val="000000"/>
          <w:szCs w:val="32"/>
        </w:rPr>
        <w:t xml:space="preserve"> USA.” It then presents several black characters </w:t>
      </w:r>
      <w:proofErr w:type="gramStart"/>
      <w:r w:rsidRPr="00702572">
        <w:rPr>
          <w:rFonts w:ascii="Times New Roman" w:hAnsi="Times New Roman" w:cs="Times New Roman"/>
          <w:color w:val="000000"/>
          <w:szCs w:val="32"/>
        </w:rPr>
        <w:t>who</w:t>
      </w:r>
      <w:proofErr w:type="gramEnd"/>
      <w:r w:rsidRPr="00702572">
        <w:rPr>
          <w:rFonts w:ascii="Times New Roman" w:hAnsi="Times New Roman" w:cs="Times New Roman"/>
          <w:color w:val="000000"/>
          <w:szCs w:val="32"/>
        </w:rPr>
        <w:t xml:space="preserve"> are all failing to do their day’s work, and are sleeping on the job. The characters all have huge lips and are drawn to resemble monkeys. The first of many characters highlighted is shown picking cotton while halfway asleep. One of the main jobs of many slaves during the 1800s was to grow and pick cotton. The cartoon suggests that despite the invention of the cotton gin, and many more technological advances, </w:t>
      </w:r>
      <w:proofErr w:type="gramStart"/>
      <w:r w:rsidRPr="00702572">
        <w:rPr>
          <w:rFonts w:ascii="Times New Roman" w:hAnsi="Times New Roman" w:cs="Times New Roman"/>
          <w:color w:val="000000"/>
          <w:szCs w:val="32"/>
        </w:rPr>
        <w:t>cotton picking should still be done by black people</w:t>
      </w:r>
      <w:proofErr w:type="gramEnd"/>
      <w:r w:rsidRPr="00702572">
        <w:rPr>
          <w:rFonts w:ascii="Times New Roman" w:hAnsi="Times New Roman" w:cs="Times New Roman"/>
          <w:color w:val="000000"/>
          <w:szCs w:val="32"/>
        </w:rPr>
        <w:t xml:space="preserve">. Making all of the characters appear lazy and unmotivated is the cartoonist’s way of portraying all black people as lazy and unwilling to work. In one scene a black man is shown sleeping on his fishing boat as hundreds of flies circulate his body, suggesting that he smells foul. As the cartoon progresses, the </w:t>
      </w:r>
      <w:proofErr w:type="spellStart"/>
      <w:r w:rsidRPr="00702572">
        <w:rPr>
          <w:rFonts w:ascii="Times New Roman" w:hAnsi="Times New Roman" w:cs="Times New Roman"/>
          <w:color w:val="000000"/>
          <w:szCs w:val="32"/>
        </w:rPr>
        <w:t>Lazytown</w:t>
      </w:r>
      <w:proofErr w:type="spellEnd"/>
      <w:r w:rsidRPr="00702572">
        <w:rPr>
          <w:rFonts w:ascii="Times New Roman" w:hAnsi="Times New Roman" w:cs="Times New Roman"/>
          <w:color w:val="000000"/>
          <w:szCs w:val="32"/>
        </w:rPr>
        <w:t xml:space="preserve"> USA ferry arrives transporting an attractive lighter skinned female. As she gets off the boat all of the men who were previously asleep begin to wake up and their eyes begin to pulse and sweat drips from their brows. Here, it is clear that the stereotype of black men being sex-driven is blatantly reinforced</w:t>
      </w:r>
      <w:r w:rsidRPr="00702572">
        <w:rPr>
          <w:rFonts w:ascii="Times New Roman" w:hAnsi="Times New Roman" w:cs="Times New Roman"/>
          <w:color w:val="000000"/>
          <w:szCs w:val="26"/>
        </w:rPr>
        <w:t>#</w:t>
      </w:r>
      <w:r w:rsidRPr="00702572">
        <w:rPr>
          <w:rFonts w:ascii="Times New Roman" w:hAnsi="Times New Roman" w:cs="Times New Roman"/>
          <w:color w:val="000000"/>
          <w:szCs w:val="32"/>
        </w:rPr>
        <w:t xml:space="preserve">. The young woman approaches an older, heavy-set black woman whom she calls “Mammy,” who is washing clothes in a basin. Like the other characters, the woman has large lips and missing teeth, but she also has a rag on her head. The young woman tells Mammy that she is not washing her clothes correctly, so she proceeds to show her the “Harlem way.” She begins to sing and dance and as the town begins to wake up, they all march in playing instruments and dancing. During the musical number, a young black boy is shown devouring a watermelon. It is a well-known stereotype that all black people love watermelon. The young boy is eating it as if he has no other care in the world. This stereotype was created to make blacks look simple minded, as if all it takes to provide happiness is a slice of watermelon. The scene changes to a small black baby dancing to the music wearing a diaper that reads “FLOUR” on the back.  Here the makers of the cartoon are poking fun at the fact that Southern blacks were not particularly wealthy, in the suggestion that babies had to wear flour sacks as diapers. The cartoonists ignore the fact that so many African Americans were plagued by poverty because White America, through slavery, had pushed them into underprivileged lifestyles. The musical number continues until the young girl gets back onto the boat and returns to Harlem and the clip </w:t>
      </w:r>
      <w:proofErr w:type="gramStart"/>
      <w:r w:rsidRPr="00702572">
        <w:rPr>
          <w:rFonts w:ascii="Times New Roman" w:hAnsi="Times New Roman" w:cs="Times New Roman"/>
          <w:color w:val="000000"/>
          <w:szCs w:val="32"/>
        </w:rPr>
        <w:t>ends</w:t>
      </w:r>
      <w:proofErr w:type="gramEnd"/>
      <w:r w:rsidRPr="00702572">
        <w:rPr>
          <w:rFonts w:ascii="Times New Roman" w:hAnsi="Times New Roman" w:cs="Times New Roman"/>
          <w:color w:val="000000"/>
          <w:szCs w:val="32"/>
        </w:rPr>
        <w:t xml:space="preserve"> with the words “The End” written on Mammy’s large bottom. It is worth noting that the young girl from Harlem had much lighter skin than all the people in </w:t>
      </w:r>
      <w:proofErr w:type="spellStart"/>
      <w:r w:rsidRPr="00702572">
        <w:rPr>
          <w:rFonts w:ascii="Times New Roman" w:hAnsi="Times New Roman" w:cs="Times New Roman"/>
          <w:color w:val="000000"/>
          <w:szCs w:val="32"/>
        </w:rPr>
        <w:t>Lazytown</w:t>
      </w:r>
      <w:proofErr w:type="spellEnd"/>
      <w:r w:rsidRPr="00702572">
        <w:rPr>
          <w:rFonts w:ascii="Times New Roman" w:hAnsi="Times New Roman" w:cs="Times New Roman"/>
          <w:color w:val="000000"/>
          <w:szCs w:val="32"/>
        </w:rPr>
        <w:t xml:space="preserve">. Her lips also were not grotesquely oversized like those of the </w:t>
      </w:r>
      <w:proofErr w:type="spellStart"/>
      <w:r w:rsidRPr="00702572">
        <w:rPr>
          <w:rFonts w:ascii="Times New Roman" w:hAnsi="Times New Roman" w:cs="Times New Roman"/>
          <w:color w:val="000000"/>
          <w:szCs w:val="32"/>
        </w:rPr>
        <w:t>Lazytown</w:t>
      </w:r>
      <w:proofErr w:type="spellEnd"/>
      <w:r w:rsidRPr="00702572">
        <w:rPr>
          <w:rFonts w:ascii="Times New Roman" w:hAnsi="Times New Roman" w:cs="Times New Roman"/>
          <w:color w:val="000000"/>
          <w:szCs w:val="32"/>
        </w:rPr>
        <w:t xml:space="preserve"> citizens. She was dressed nicely and was well put together, while those of </w:t>
      </w:r>
      <w:proofErr w:type="spellStart"/>
      <w:r w:rsidRPr="00702572">
        <w:rPr>
          <w:rFonts w:ascii="Times New Roman" w:hAnsi="Times New Roman" w:cs="Times New Roman"/>
          <w:color w:val="000000"/>
          <w:szCs w:val="32"/>
        </w:rPr>
        <w:t>Lazytown</w:t>
      </w:r>
      <w:proofErr w:type="spellEnd"/>
      <w:r w:rsidRPr="00702572">
        <w:rPr>
          <w:rFonts w:ascii="Times New Roman" w:hAnsi="Times New Roman" w:cs="Times New Roman"/>
          <w:color w:val="000000"/>
          <w:szCs w:val="32"/>
        </w:rPr>
        <w:t xml:space="preserve"> wore raggedy clothing and had messy hair, if any. It is clear that the makers of the cartoon were attempting to make a distinction in levels of “blackness.” They wanted to convey the message that the darker </w:t>
      </w:r>
      <w:proofErr w:type="spellStart"/>
      <w:r w:rsidRPr="00702572">
        <w:rPr>
          <w:rFonts w:ascii="Times New Roman" w:hAnsi="Times New Roman" w:cs="Times New Roman"/>
          <w:color w:val="000000"/>
          <w:szCs w:val="32"/>
        </w:rPr>
        <w:t>someones</w:t>
      </w:r>
      <w:proofErr w:type="spellEnd"/>
      <w:r w:rsidRPr="00702572">
        <w:rPr>
          <w:rFonts w:ascii="Times New Roman" w:hAnsi="Times New Roman" w:cs="Times New Roman"/>
          <w:color w:val="000000"/>
          <w:szCs w:val="32"/>
        </w:rPr>
        <w:t xml:space="preserve"> skin, the less they were valued and the more that person lived up to the stereotypes they were portraying. There is also the possibility that they were making a distinction between city blacks and Southern blacks. </w:t>
      </w:r>
    </w:p>
    <w:p w:rsidR="00702572" w:rsidRPr="00702572" w:rsidRDefault="00702572" w:rsidP="00702572">
      <w:pPr>
        <w:spacing w:line="480" w:lineRule="auto"/>
        <w:ind w:left="-1" w:right="-1" w:firstLine="720"/>
        <w:rPr>
          <w:rFonts w:ascii="Times" w:hAnsi="Times" w:cs="Times New Roman"/>
          <w:szCs w:val="20"/>
        </w:rPr>
      </w:pPr>
      <w:r w:rsidRPr="00702572">
        <w:rPr>
          <w:rFonts w:ascii="Times New Roman" w:hAnsi="Times New Roman" w:cs="Times New Roman"/>
          <w:color w:val="000000"/>
          <w:szCs w:val="32"/>
        </w:rPr>
        <w:t xml:space="preserve">Children are extremely impressionable, and it is no surprise that they would take the depictions of black people in the cartoons to be the truth. White children would watch these cartoons and come away with the belief that black people were lazy, ignorant, sloppy, and all around good for nothing. History had shown older people that each generation was becoming more tolerant of racial diversity. There was a time in American history when the ethics and morality of slavery were never even questioned. As time went on more and more American citizens began to wonder if the institution was ethical. Following the abolition of slavery, black men were then given the right to vote through the Fifteenth Amendment. The creators of these cartoons were possibly wondering, “what’s next?” They took it in their hands to ensure that the racist ideals possessed by their generation was passed on to the next. These cartoons also made the suggestion that the more black someone was, or the darker their skin, the less that person was valued. The messages sent in these cartoons would have terrible effects on the self-esteem and self-worth of a young African American. African Americans were being told that their culture and people were not valued or appreciated by the country in which they lived. </w:t>
      </w:r>
    </w:p>
    <w:p w:rsidR="00702572" w:rsidRPr="00702572" w:rsidRDefault="00702572" w:rsidP="00702572">
      <w:pPr>
        <w:spacing w:line="480" w:lineRule="auto"/>
        <w:ind w:left="-1" w:right="-1" w:firstLine="720"/>
        <w:rPr>
          <w:rFonts w:ascii="Times New Roman" w:hAnsi="Times New Roman" w:cs="Times New Roman"/>
          <w:color w:val="000000"/>
          <w:szCs w:val="32"/>
        </w:rPr>
      </w:pPr>
      <w:r w:rsidRPr="00702572">
        <w:rPr>
          <w:rFonts w:ascii="Times New Roman" w:hAnsi="Times New Roman" w:cs="Times New Roman"/>
          <w:color w:val="000000"/>
          <w:szCs w:val="32"/>
        </w:rPr>
        <w:t>Unfortunately, “Scrub Me Mama With a Boogie Beat” is not an outlier in the world of early, televised cartoons.</w:t>
      </w:r>
      <w:r>
        <w:rPr>
          <w:rFonts w:ascii="Times New Roman" w:hAnsi="Times New Roman" w:cs="Times New Roman"/>
          <w:color w:val="000000"/>
          <w:szCs w:val="32"/>
        </w:rPr>
        <w:t xml:space="preserve"> </w:t>
      </w:r>
      <w:r w:rsidRPr="00702572">
        <w:rPr>
          <w:rFonts w:ascii="Times New Roman" w:hAnsi="Times New Roman" w:cs="Times New Roman"/>
          <w:color w:val="000000"/>
          <w:szCs w:val="32"/>
        </w:rPr>
        <w:t>Racism in children’s entertainment was far too common and many other hateful cartoons were created during this time period. Ironically, Walter Lantz, the writer and director of this cartoon, was also the creator of such iconic cartoon icons like Woody Woodpecker and Chilly Willy</w:t>
      </w:r>
      <w:r w:rsidRPr="00702572">
        <w:rPr>
          <w:rFonts w:ascii="Times New Roman" w:hAnsi="Times New Roman" w:cs="Times New Roman"/>
          <w:color w:val="000000"/>
          <w:szCs w:val="26"/>
        </w:rPr>
        <w:t xml:space="preserve">. </w:t>
      </w:r>
      <w:r w:rsidRPr="00702572">
        <w:rPr>
          <w:rFonts w:ascii="Times New Roman" w:hAnsi="Times New Roman" w:cs="Times New Roman"/>
          <w:color w:val="000000"/>
          <w:szCs w:val="32"/>
        </w:rPr>
        <w:t> How then could someone who could create such loveable characters also create a cartoon filled with such blatant hate and bigotry? Considering the fact that the target audience of cartoons is children, it is quite obvious that Walter Lantz and the other creators of these racist cartoons were trying to send a not-so-subliminal message to young Americans. Televised cartoons were originally intended to provide light-hearted entertainment to young children and adults alike; however, as is far too common with good intentioned things, people like Walter Lantz saw the art form as a potential medium to spread hate. It was because of racist propaganda such as these cartoons that the Jim Crow era lasted so long. Had society not been so adamant on spreading the racist fire, perhaps one generation between 1877 and 1963 would have stood up for what is right and protected the rights of their fellow man. Unfortunately, ignorance in popular cultur</w:t>
      </w:r>
      <w:r>
        <w:rPr>
          <w:rFonts w:ascii="Times New Roman" w:hAnsi="Times New Roman" w:cs="Times New Roman"/>
          <w:color w:val="000000"/>
          <w:szCs w:val="32"/>
        </w:rPr>
        <w:t>e still exists, but if there were</w:t>
      </w:r>
      <w:r w:rsidRPr="00702572">
        <w:rPr>
          <w:rFonts w:ascii="Times New Roman" w:hAnsi="Times New Roman" w:cs="Times New Roman"/>
          <w:color w:val="000000"/>
          <w:szCs w:val="32"/>
        </w:rPr>
        <w:t xml:space="preserve"> not a market for such “humor,” then it would eventually die out. As a society we must demand that racist ideals are not passed down to any future generations. </w:t>
      </w:r>
    </w:p>
    <w:p w:rsidR="00702572" w:rsidRPr="00702572" w:rsidRDefault="00702572" w:rsidP="00702572">
      <w:pPr>
        <w:ind w:left="-1" w:right="-1" w:firstLine="720"/>
        <w:rPr>
          <w:rFonts w:ascii="Times" w:hAnsi="Times" w:cs="Times New Roman"/>
          <w:szCs w:val="20"/>
        </w:rPr>
      </w:pPr>
    </w:p>
    <w:p w:rsidR="00702572" w:rsidRPr="00702572" w:rsidRDefault="00702572" w:rsidP="00702572">
      <w:pPr>
        <w:ind w:left="-1" w:right="-1" w:hanging="1"/>
        <w:jc w:val="center"/>
        <w:rPr>
          <w:rFonts w:ascii="Times" w:hAnsi="Times" w:cs="Times New Roman"/>
          <w:szCs w:val="20"/>
        </w:rPr>
      </w:pPr>
      <w:r w:rsidRPr="00702572">
        <w:rPr>
          <w:rFonts w:ascii="Times New Roman" w:hAnsi="Times New Roman" w:cs="Times New Roman"/>
          <w:color w:val="000000"/>
          <w:szCs w:val="32"/>
          <w:shd w:val="clear" w:color="auto" w:fill="FFFF00"/>
        </w:rPr>
        <w:br w:type="page"/>
      </w:r>
      <w:r w:rsidRPr="00702572">
        <w:rPr>
          <w:rFonts w:ascii="Times New Roman" w:hAnsi="Times New Roman" w:cs="Times New Roman"/>
          <w:szCs w:val="32"/>
          <w:shd w:val="clear" w:color="auto" w:fill="FFFF00"/>
        </w:rPr>
        <w:t>Works Cited</w:t>
      </w:r>
    </w:p>
    <w:p w:rsidR="00702572" w:rsidRPr="00702572" w:rsidRDefault="00702572" w:rsidP="00702572">
      <w:pPr>
        <w:rPr>
          <w:rFonts w:ascii="Times" w:hAnsi="Times"/>
          <w:szCs w:val="20"/>
        </w:rPr>
      </w:pPr>
    </w:p>
    <w:p w:rsidR="00702572" w:rsidRPr="00702572" w:rsidRDefault="00702572" w:rsidP="00702572">
      <w:pPr>
        <w:ind w:left="720" w:right="-1" w:hanging="722"/>
        <w:rPr>
          <w:rFonts w:ascii="Times" w:hAnsi="Times" w:cs="Times New Roman"/>
          <w:szCs w:val="20"/>
        </w:rPr>
      </w:pPr>
      <w:r w:rsidRPr="00702572">
        <w:rPr>
          <w:rFonts w:ascii="Times New Roman" w:hAnsi="Times New Roman" w:cs="Times New Roman"/>
          <w:color w:val="000000"/>
          <w:szCs w:val="32"/>
        </w:rPr>
        <w:t xml:space="preserve">Lantz, Walter. "Scrub Me Mama With a Boogie Beat." </w:t>
      </w:r>
      <w:r w:rsidRPr="00702572">
        <w:rPr>
          <w:rFonts w:ascii="Times New Roman" w:hAnsi="Times New Roman" w:cs="Times New Roman"/>
          <w:i/>
          <w:iCs/>
          <w:color w:val="000000"/>
          <w:szCs w:val="26"/>
        </w:rPr>
        <w:t>Car-tune Series</w:t>
      </w:r>
      <w:r w:rsidRPr="00702572">
        <w:rPr>
          <w:rFonts w:ascii="Times New Roman" w:hAnsi="Times New Roman" w:cs="Times New Roman"/>
          <w:color w:val="000000"/>
          <w:szCs w:val="32"/>
        </w:rPr>
        <w:t xml:space="preserve">. </w:t>
      </w:r>
      <w:proofErr w:type="gramStart"/>
      <w:r w:rsidRPr="00702572">
        <w:rPr>
          <w:rFonts w:ascii="Times New Roman" w:hAnsi="Times New Roman" w:cs="Times New Roman"/>
          <w:color w:val="000000"/>
          <w:szCs w:val="32"/>
        </w:rPr>
        <w:t>Universal/Walter Lantz Cartoon Studios.</w:t>
      </w:r>
      <w:proofErr w:type="gramEnd"/>
      <w:r w:rsidRPr="00702572">
        <w:rPr>
          <w:rFonts w:ascii="Times New Roman" w:hAnsi="Times New Roman" w:cs="Times New Roman"/>
          <w:color w:val="000000"/>
          <w:szCs w:val="32"/>
        </w:rPr>
        <w:t xml:space="preserve"> March 28 1941. Web, </w:t>
      </w:r>
      <w:r>
        <w:rPr>
          <w:rFonts w:ascii="Times New Roman" w:hAnsi="Times New Roman" w:cs="Times New Roman"/>
          <w:color w:val="000000"/>
          <w:szCs w:val="32"/>
        </w:rPr>
        <w:t>Accessed September 17</w:t>
      </w:r>
      <w:r w:rsidRPr="00702572">
        <w:rPr>
          <w:rFonts w:ascii="Times New Roman" w:hAnsi="Times New Roman" w:cs="Times New Roman"/>
          <w:color w:val="000000"/>
          <w:szCs w:val="32"/>
          <w:vertAlign w:val="superscript"/>
        </w:rPr>
        <w:t>th</w:t>
      </w:r>
      <w:r>
        <w:rPr>
          <w:rFonts w:ascii="Times New Roman" w:hAnsi="Times New Roman" w:cs="Times New Roman"/>
          <w:color w:val="000000"/>
          <w:szCs w:val="32"/>
        </w:rPr>
        <w:t xml:space="preserve">, 2012. </w:t>
      </w:r>
      <w:r w:rsidRPr="00702572">
        <w:rPr>
          <w:rFonts w:ascii="Times New Roman" w:hAnsi="Times New Roman" w:cs="Times New Roman"/>
          <w:color w:val="000000"/>
          <w:szCs w:val="32"/>
        </w:rPr>
        <w:t>https://www.youtube.com/watch</w:t>
      </w:r>
      <w:proofErr w:type="gramStart"/>
      <w:r w:rsidRPr="00702572">
        <w:rPr>
          <w:rFonts w:ascii="Times New Roman" w:hAnsi="Times New Roman" w:cs="Times New Roman"/>
          <w:color w:val="000000"/>
          <w:szCs w:val="32"/>
        </w:rPr>
        <w:t>?v</w:t>
      </w:r>
      <w:proofErr w:type="gramEnd"/>
      <w:r w:rsidRPr="00702572">
        <w:rPr>
          <w:rFonts w:ascii="Times New Roman" w:hAnsi="Times New Roman" w:cs="Times New Roman"/>
          <w:color w:val="000000"/>
          <w:szCs w:val="32"/>
        </w:rPr>
        <w:t xml:space="preserve">=UacUR7bPnMM. </w:t>
      </w:r>
    </w:p>
    <w:p w:rsidR="00702572" w:rsidRPr="00702572" w:rsidRDefault="00702572" w:rsidP="00702572">
      <w:pPr>
        <w:rPr>
          <w:rFonts w:ascii="Times" w:hAnsi="Times"/>
          <w:szCs w:val="20"/>
        </w:rPr>
      </w:pPr>
    </w:p>
    <w:p w:rsidR="00702572" w:rsidRPr="00702572" w:rsidRDefault="00702572" w:rsidP="00702572">
      <w:pPr>
        <w:ind w:left="720" w:right="-1" w:hanging="722"/>
        <w:rPr>
          <w:rFonts w:ascii="Times" w:hAnsi="Times" w:cs="Times New Roman"/>
          <w:szCs w:val="20"/>
        </w:rPr>
      </w:pPr>
      <w:proofErr w:type="spellStart"/>
      <w:r w:rsidRPr="00702572">
        <w:rPr>
          <w:rFonts w:ascii="Times New Roman" w:hAnsi="Times New Roman" w:cs="Times New Roman"/>
          <w:color w:val="000000"/>
          <w:szCs w:val="32"/>
        </w:rPr>
        <w:t>Markstein</w:t>
      </w:r>
      <w:proofErr w:type="spellEnd"/>
      <w:r w:rsidRPr="00702572">
        <w:rPr>
          <w:rFonts w:ascii="Times New Roman" w:hAnsi="Times New Roman" w:cs="Times New Roman"/>
          <w:color w:val="000000"/>
          <w:szCs w:val="32"/>
        </w:rPr>
        <w:t xml:space="preserve">, Donald. </w:t>
      </w:r>
      <w:proofErr w:type="spellStart"/>
      <w:r w:rsidRPr="00702572">
        <w:rPr>
          <w:rFonts w:ascii="Times New Roman" w:hAnsi="Times New Roman" w:cs="Times New Roman"/>
          <w:color w:val="000000"/>
          <w:szCs w:val="32"/>
        </w:rPr>
        <w:t>Toonopedia</w:t>
      </w:r>
      <w:proofErr w:type="spellEnd"/>
      <w:r w:rsidRPr="00702572">
        <w:rPr>
          <w:rFonts w:ascii="Times New Roman" w:hAnsi="Times New Roman" w:cs="Times New Roman"/>
          <w:color w:val="000000"/>
          <w:szCs w:val="32"/>
        </w:rPr>
        <w:t xml:space="preserve">, "Walter Lantz." Last modified 2008. Accessed October 16, 2012. http://www.toonopedia.com/lantz.htm. </w:t>
      </w:r>
    </w:p>
    <w:p w:rsidR="00702572" w:rsidRPr="00702572" w:rsidRDefault="00702572" w:rsidP="00702572">
      <w:pPr>
        <w:rPr>
          <w:rFonts w:ascii="Times" w:hAnsi="Times"/>
          <w:szCs w:val="20"/>
        </w:rPr>
      </w:pPr>
    </w:p>
    <w:p w:rsidR="00702572" w:rsidRPr="00702572" w:rsidRDefault="00702572" w:rsidP="00702572">
      <w:pPr>
        <w:ind w:left="720" w:right="-1" w:hanging="722"/>
        <w:rPr>
          <w:rFonts w:ascii="Times" w:hAnsi="Times" w:cs="Times New Roman"/>
          <w:szCs w:val="20"/>
        </w:rPr>
      </w:pPr>
      <w:proofErr w:type="gramStart"/>
      <w:r w:rsidRPr="00702572">
        <w:rPr>
          <w:rFonts w:ascii="Times New Roman" w:hAnsi="Times New Roman" w:cs="Times New Roman"/>
          <w:color w:val="000000"/>
          <w:szCs w:val="32"/>
        </w:rPr>
        <w:t>Pilgrim, David.</w:t>
      </w:r>
      <w:proofErr w:type="gramEnd"/>
      <w:r w:rsidRPr="00702572">
        <w:rPr>
          <w:rFonts w:ascii="Times New Roman" w:hAnsi="Times New Roman" w:cs="Times New Roman"/>
          <w:color w:val="000000"/>
          <w:szCs w:val="32"/>
        </w:rPr>
        <w:t xml:space="preserve"> Ferris University, "Jim Crow Museum." Last modified 2012. Accessed September 28, 2012. </w:t>
      </w:r>
      <w:hyperlink r:id="rId4" w:history="1">
        <w:r w:rsidRPr="00702572">
          <w:rPr>
            <w:rFonts w:ascii="Times New Roman" w:hAnsi="Times New Roman" w:cs="Times New Roman"/>
            <w:color w:val="0000FF"/>
            <w:u w:val="single"/>
          </w:rPr>
          <w:t>http://www.ferris.edu/htmls/news/jimcrow/brutes/</w:t>
        </w:r>
      </w:hyperlink>
      <w:r w:rsidRPr="00702572">
        <w:rPr>
          <w:rFonts w:ascii="Times New Roman" w:hAnsi="Times New Roman" w:cs="Times New Roman"/>
          <w:color w:val="000000"/>
          <w:szCs w:val="32"/>
        </w:rPr>
        <w:t>.</w:t>
      </w:r>
    </w:p>
    <w:p w:rsidR="00702572" w:rsidRPr="00702572" w:rsidRDefault="00702572" w:rsidP="00702572">
      <w:pPr>
        <w:rPr>
          <w:rFonts w:ascii="Times" w:hAnsi="Times"/>
          <w:szCs w:val="20"/>
        </w:rPr>
      </w:pPr>
    </w:p>
    <w:p w:rsidR="00702572" w:rsidRPr="00702572" w:rsidRDefault="00702572" w:rsidP="00702572">
      <w:pPr>
        <w:ind w:left="720" w:right="-1" w:hanging="722"/>
        <w:rPr>
          <w:rFonts w:ascii="Times" w:hAnsi="Times" w:cs="Times New Roman"/>
          <w:szCs w:val="20"/>
        </w:rPr>
      </w:pPr>
      <w:proofErr w:type="gramStart"/>
      <w:r w:rsidRPr="00702572">
        <w:rPr>
          <w:rFonts w:ascii="Times New Roman" w:hAnsi="Times New Roman" w:cs="Times New Roman"/>
          <w:color w:val="000000"/>
          <w:szCs w:val="32"/>
        </w:rPr>
        <w:t>Pilgrim, David.</w:t>
      </w:r>
      <w:proofErr w:type="gramEnd"/>
      <w:r w:rsidRPr="00702572">
        <w:rPr>
          <w:rFonts w:ascii="Times New Roman" w:hAnsi="Times New Roman" w:cs="Times New Roman"/>
          <w:color w:val="000000"/>
          <w:szCs w:val="32"/>
        </w:rPr>
        <w:t xml:space="preserve"> Ferris University, "Jim Crow Museum." Last modified 2012. Accessed September 28, 2012. </w:t>
      </w:r>
      <w:hyperlink r:id="rId5" w:history="1">
        <w:r w:rsidRPr="00702572">
          <w:rPr>
            <w:rFonts w:ascii="Times New Roman" w:hAnsi="Times New Roman" w:cs="Times New Roman"/>
            <w:color w:val="0000FF"/>
            <w:u w:val="single"/>
          </w:rPr>
          <w:t>http://www.ferris.edu/htmls/news/jimcrow/mammies/</w:t>
        </w:r>
      </w:hyperlink>
      <w:r w:rsidRPr="00702572">
        <w:rPr>
          <w:rFonts w:ascii="Times New Roman" w:hAnsi="Times New Roman" w:cs="Times New Roman"/>
          <w:color w:val="000000"/>
          <w:szCs w:val="32"/>
        </w:rPr>
        <w:t>.</w:t>
      </w:r>
    </w:p>
    <w:p w:rsidR="00702572" w:rsidRPr="00702572" w:rsidRDefault="00702572" w:rsidP="00702572">
      <w:pPr>
        <w:rPr>
          <w:rFonts w:ascii="Times" w:hAnsi="Times"/>
          <w:szCs w:val="20"/>
        </w:rPr>
      </w:pPr>
    </w:p>
    <w:p w:rsidR="00702572" w:rsidRPr="00702572" w:rsidRDefault="00702572" w:rsidP="00702572">
      <w:pPr>
        <w:ind w:left="720" w:right="-1" w:hanging="722"/>
        <w:rPr>
          <w:rFonts w:ascii="Times" w:hAnsi="Times" w:cs="Times New Roman"/>
          <w:szCs w:val="20"/>
        </w:rPr>
      </w:pPr>
      <w:proofErr w:type="spellStart"/>
      <w:r w:rsidRPr="00702572">
        <w:rPr>
          <w:rFonts w:ascii="Times New Roman" w:hAnsi="Times New Roman" w:cs="Times New Roman"/>
          <w:color w:val="000000"/>
          <w:szCs w:val="32"/>
        </w:rPr>
        <w:t>Zangrado</w:t>
      </w:r>
      <w:proofErr w:type="spellEnd"/>
      <w:r w:rsidRPr="00702572">
        <w:rPr>
          <w:rFonts w:ascii="Times New Roman" w:hAnsi="Times New Roman" w:cs="Times New Roman"/>
          <w:color w:val="000000"/>
          <w:szCs w:val="32"/>
        </w:rPr>
        <w:t>, Robert. The Oxford Companion to African American Literature, "About Lynching." Last modified 1997. Accessed October 2, 2012. http://www.english.illinois.edu/maps/poets/g_l/lynching/lynching.htm.</w:t>
      </w:r>
    </w:p>
    <w:p w:rsidR="00D6560B" w:rsidRPr="00702572" w:rsidRDefault="00702572"/>
    <w:sectPr w:rsidR="00D6560B" w:rsidRPr="00702572" w:rsidSect="00702572">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02572"/>
    <w:rsid w:val="00702572"/>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E2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702572"/>
    <w:pPr>
      <w:spacing w:beforeLines="1" w:afterLines="1"/>
    </w:pPr>
    <w:rPr>
      <w:rFonts w:ascii="Times" w:hAnsi="Times" w:cs="Times New Roman"/>
      <w:sz w:val="20"/>
      <w:szCs w:val="20"/>
    </w:rPr>
  </w:style>
  <w:style w:type="character" w:styleId="Hyperlink">
    <w:name w:val="Hyperlink"/>
    <w:basedOn w:val="DefaultParagraphFont"/>
    <w:uiPriority w:val="99"/>
    <w:rsid w:val="00702572"/>
    <w:rPr>
      <w:color w:val="0000FF"/>
      <w:u w:val="single"/>
    </w:rPr>
  </w:style>
</w:styles>
</file>

<file path=word/webSettings.xml><?xml version="1.0" encoding="utf-8"?>
<w:webSettings xmlns:r="http://schemas.openxmlformats.org/officeDocument/2006/relationships" xmlns:w="http://schemas.openxmlformats.org/wordprocessingml/2006/main">
  <w:divs>
    <w:div w:id="212252782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hyperlink" Target="http://www.ferris.edu/htmls/news/jimcrow/brutes/" TargetMode="External"/><Relationship Id="rId5" Type="http://schemas.openxmlformats.org/officeDocument/2006/relationships/hyperlink" Target="http://www.ferris.edu/htmls/news/jimcrow/mammies/" TargetMode="Externa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1340</Words>
  <Characters>7641</Characters>
  <Application>Microsoft Macintosh Word</Application>
  <DocSecurity>0</DocSecurity>
  <Lines>63</Lines>
  <Paragraphs>15</Paragraphs>
  <ScaleCrop>false</ScaleCrop>
  <Company>North Carolina State University</Company>
  <LinksUpToDate>false</LinksUpToDate>
  <CharactersWithSpaces>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Hannah Acuff</cp:lastModifiedBy>
  <cp:revision>1</cp:revision>
  <dcterms:created xsi:type="dcterms:W3CDTF">2012-11-06T18:04:00Z</dcterms:created>
  <dcterms:modified xsi:type="dcterms:W3CDTF">2012-11-06T18:10:00Z</dcterms:modified>
</cp:coreProperties>
</file>